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C7B00" w:rsidRDefault="009C7B00" w:rsidP="009C7B00">
      <w:pPr>
        <w:keepNext/>
        <w:spacing w:before="120" w:after="120" w:line="360" w:lineRule="auto"/>
        <w:ind w:left="5205"/>
        <w:jc w:val="left"/>
      </w:pPr>
      <w:r>
        <w:fldChar w:fldCharType="begin"/>
      </w:r>
      <w:r>
        <w:fldChar w:fldCharType="separate"/>
      </w:r>
      <w:r>
        <w:fldChar w:fldCharType="end"/>
      </w:r>
      <w:r>
        <w:t>Załącznik Nr 1 do zarządzenia Nr 762/2023</w:t>
      </w:r>
      <w:r>
        <w:br/>
        <w:t>Wójta Gminy Czarnków</w:t>
      </w:r>
      <w:r>
        <w:br/>
        <w:t>z dnia 11 maja 2023 r.</w:t>
      </w:r>
    </w:p>
    <w:p w:rsidR="009C7B00" w:rsidRDefault="009C7B00" w:rsidP="009C7B00">
      <w:pPr>
        <w:keepNext/>
        <w:spacing w:after="480"/>
        <w:jc w:val="center"/>
        <w:rPr>
          <w:b/>
        </w:rPr>
      </w:pPr>
      <w:r>
        <w:rPr>
          <w:b/>
        </w:rPr>
        <w:t>REGULAMIN KONKURSU NA „NAJPIĘKNIEJSZY WIENIEC DOŻYNKOWY”</w:t>
      </w:r>
      <w:r>
        <w:rPr>
          <w:b/>
        </w:rPr>
        <w:br/>
        <w:t>O NAGRODĘ WÓJTA GMINY CZARNKÓW</w:t>
      </w:r>
    </w:p>
    <w:p w:rsidR="009C7B00" w:rsidRDefault="009C7B00" w:rsidP="009C7B00">
      <w:pPr>
        <w:keepNext/>
        <w:spacing w:after="480"/>
        <w:jc w:val="center"/>
      </w:pPr>
      <w:r>
        <w:rPr>
          <w:b/>
        </w:rPr>
        <w:br/>
        <w:t>WSTĘP</w:t>
      </w:r>
      <w:r>
        <w:rPr>
          <w:b/>
        </w:rPr>
        <w:br/>
        <w:t>POSTANOWIENIA OGÓLNE</w:t>
      </w:r>
      <w:r>
        <w:rPr>
          <w:b/>
        </w:rPr>
        <w:br/>
      </w:r>
    </w:p>
    <w:p w:rsidR="009C7B00" w:rsidRDefault="009C7B00" w:rsidP="009C7B00">
      <w:pPr>
        <w:spacing w:before="120" w:after="120"/>
        <w:ind w:left="283" w:firstLine="227"/>
      </w:pPr>
      <w:r>
        <w:t>Zwyczaje związane z przełomowym momentem w życiu wsi, jakim było zakończenie najważniejszych prac polowych, cechowały się na terenach polskich znaczną rozmaitością. Niezależnie jednak od występujących różnic w każdym z regionów miało miejsce uroczyste, obrzędowe ścięcie ostatnich kłosów połączone z przeniesieniem ich wśród śpiewów i muzyki do chaty czy dworu, gdzie przechowywano je do momentu wysiania z nich ziarna jesienią. Zwyczaj  ten, choć przeszedł znaczną ewolucję przetrwał do dzisiaj i znany jest pod nazwą dożynek, wieńcowego (od najważniejszego atrybutu – wieńca dożynkowego) lub okrężnego (od obrzędowego okrążania pól po żniwach). To wielkie święto gospodarskie odbywało się w sierpniu lub na początku września, a czasem przy sprzyjającej pogodzie w święto Matki Boskiej Zielnej (15 sierpnia). Bardzo ważnym etapem uroczystości dożynkowych było wicie wieńca żniwnego oraz pochód z nim do dworu lub chaty. W zależności od okolic jego rolę mogła pełnić sama „przepiórka” wykopana z pola i przystrojona kwiatami i wstążkami. Najczęściej jednak wieniec bądź wieńce wito wplatając w nie kłosy z „równianki” oraz garście zżętych, niemłóconych zbóż: żyta, pszenicy, jęczmienia i owsa. Ubogacano je owocami i warzywami, czyli wszystkim, czym obrodziła ziemia, przystrajano wstążkami  i kwiatami polnymi. Wieńce żniwne mogły przybierać różne kształty np. wielkich, barwnych kół, zrobionych z łubianych lub wiklinowych obręczy, pokrytych kwiatami i kłosami albo bukietów o trzech odnogach przewiązanych tasiemką. Zwykle miały one jednak kształt korony węgierskiej. Składały się z tzw. obrączki, czyli warkocza zrobionego ze zboża o średnicy grubości cala (splot sam bez kłosek) oraz dwóch przymocowanych do niej warkoczy wygiętych kabłąkowo. Miejsce ich krzyżowania się przewiązane było jedwabnymi wstążkami, najczęściej barwy białej, żółtej, czerwonej i szafirowej. Bywało, że do wieńców żniwnych przywiązywano żywe ptaki: kaczkę, koguta, czy kurczęta i na podstawie ich zachowania próbowano przepowiedzieć urodzaj w roku następnym.</w:t>
      </w:r>
    </w:p>
    <w:p w:rsidR="009C7B00" w:rsidRDefault="009C7B00" w:rsidP="009C7B00">
      <w:pPr>
        <w:spacing w:before="120" w:after="120"/>
        <w:jc w:val="center"/>
        <w:rPr>
          <w:b/>
        </w:rPr>
      </w:pPr>
      <w:r>
        <w:rPr>
          <w:b/>
        </w:rPr>
        <w:t>POSTANOWIENIA OGÓLNE</w:t>
      </w:r>
    </w:p>
    <w:p w:rsidR="009C7B00" w:rsidRDefault="009C7B00" w:rsidP="009C7B00">
      <w:pPr>
        <w:keepLines/>
        <w:spacing w:before="120" w:after="120"/>
        <w:ind w:firstLine="340"/>
        <w:rPr>
          <w:color w:val="000000"/>
          <w:u w:color="000000"/>
        </w:rPr>
      </w:pPr>
      <w:r>
        <w:rPr>
          <w:b/>
        </w:rPr>
        <w:t>§ 1. </w:t>
      </w:r>
      <w:r>
        <w:t>1. Organizatorami Konkursu jest Wójt Gminy Czarnków.</w:t>
      </w:r>
    </w:p>
    <w:p w:rsidR="009C7B00" w:rsidRDefault="009C7B00" w:rsidP="009C7B00">
      <w:pPr>
        <w:keepLines/>
        <w:spacing w:before="120" w:after="120"/>
        <w:ind w:firstLine="340"/>
        <w:rPr>
          <w:color w:val="000000"/>
          <w:u w:color="000000"/>
        </w:rPr>
      </w:pPr>
      <w:r>
        <w:t>2. </w:t>
      </w:r>
      <w:r>
        <w:rPr>
          <w:color w:val="000000"/>
          <w:u w:color="000000"/>
        </w:rPr>
        <w:t>Konkurs zostanie rozstrzygnięty w trakcie Dożynek Gminnych, które odbędą się w dniu 20 sierpnia 2023 roku w Walkowicach.</w:t>
      </w:r>
    </w:p>
    <w:p w:rsidR="009C7B00" w:rsidRDefault="009C7B00" w:rsidP="009C7B00">
      <w:pPr>
        <w:keepLines/>
        <w:spacing w:before="120" w:after="120"/>
        <w:ind w:firstLine="340"/>
        <w:rPr>
          <w:color w:val="000000"/>
          <w:u w:color="000000"/>
        </w:rPr>
      </w:pPr>
      <w:r>
        <w:t>3. </w:t>
      </w:r>
      <w:r>
        <w:rPr>
          <w:color w:val="000000"/>
          <w:u w:color="000000"/>
        </w:rPr>
        <w:t>Na Konkurs należy wykonać wieniec dożynkowy, który formą i użytym materiałem nawiązuje do tradycji wieńców dożynkowych, występujących na terenie Gminy Czarnków. Wszystkie zgłoszone wieńce uczestniczyć będą w ceremoniale dożynkowym.</w:t>
      </w:r>
    </w:p>
    <w:p w:rsidR="009C7B00" w:rsidRDefault="009C7B00" w:rsidP="009C7B00">
      <w:pPr>
        <w:keepLines/>
        <w:spacing w:before="120" w:after="120"/>
        <w:ind w:firstLine="340"/>
        <w:rPr>
          <w:color w:val="000000"/>
          <w:u w:color="000000"/>
        </w:rPr>
      </w:pPr>
      <w:r>
        <w:rPr>
          <w:b/>
        </w:rPr>
        <w:t>§ 2. </w:t>
      </w:r>
      <w:r>
        <w:t>1. </w:t>
      </w:r>
      <w:r>
        <w:rPr>
          <w:color w:val="000000"/>
          <w:u w:color="000000"/>
        </w:rPr>
        <w:t>Cele Konkursu:</w:t>
      </w:r>
    </w:p>
    <w:p w:rsidR="009C7B00" w:rsidRDefault="009C7B00" w:rsidP="009C7B00">
      <w:pPr>
        <w:spacing w:before="120" w:after="120"/>
        <w:ind w:left="283" w:firstLine="227"/>
        <w:rPr>
          <w:color w:val="000000"/>
          <w:u w:color="000000"/>
        </w:rPr>
      </w:pPr>
      <w:r>
        <w:rPr>
          <w:color w:val="000000"/>
          <w:u w:color="000000"/>
        </w:rPr>
        <w:t>a. Kultywowanie oraz popularyzacja najbardziej wartościowych, kulturowych tradycji regionalnych oraz najciekawszych dziedzin plastyki ludowej.</w:t>
      </w:r>
    </w:p>
    <w:p w:rsidR="009C7B00" w:rsidRDefault="009C7B00" w:rsidP="009C7B00">
      <w:pPr>
        <w:spacing w:before="120" w:after="120"/>
        <w:ind w:left="283" w:firstLine="227"/>
        <w:rPr>
          <w:color w:val="000000"/>
          <w:u w:color="000000"/>
        </w:rPr>
      </w:pPr>
      <w:r>
        <w:rPr>
          <w:color w:val="000000"/>
          <w:u w:color="000000"/>
        </w:rPr>
        <w:t>b. Prezentacja bogactwa plonów wkomponowanych w wieniec dożynkowy.</w:t>
      </w:r>
    </w:p>
    <w:p w:rsidR="009C7B00" w:rsidRDefault="009C7B00" w:rsidP="009C7B00">
      <w:pPr>
        <w:spacing w:before="120" w:after="120"/>
        <w:ind w:left="283" w:firstLine="227"/>
        <w:rPr>
          <w:color w:val="000000"/>
          <w:u w:color="000000"/>
        </w:rPr>
      </w:pPr>
      <w:r>
        <w:rPr>
          <w:color w:val="000000"/>
          <w:u w:color="000000"/>
        </w:rPr>
        <w:t>c. Promocja dorobku kulturowego polskiej wsi.</w:t>
      </w:r>
    </w:p>
    <w:p w:rsidR="009C7B00" w:rsidRDefault="009C7B00" w:rsidP="009C7B00">
      <w:pPr>
        <w:spacing w:before="120" w:after="120"/>
        <w:ind w:left="283" w:firstLine="227"/>
        <w:rPr>
          <w:color w:val="000000"/>
          <w:u w:color="000000"/>
        </w:rPr>
      </w:pPr>
      <w:r>
        <w:rPr>
          <w:color w:val="000000"/>
          <w:u w:color="000000"/>
        </w:rPr>
        <w:t>d. Rozbudzanie i poszerzanie zainteresowań twórczością ludową.</w:t>
      </w:r>
    </w:p>
    <w:p w:rsidR="009C7B00" w:rsidRDefault="009C7B00" w:rsidP="009C7B00">
      <w:pPr>
        <w:spacing w:before="120" w:after="120"/>
        <w:ind w:left="283" w:firstLine="227"/>
        <w:rPr>
          <w:color w:val="000000"/>
          <w:u w:color="000000"/>
        </w:rPr>
      </w:pPr>
      <w:r>
        <w:rPr>
          <w:color w:val="000000"/>
          <w:u w:color="000000"/>
        </w:rPr>
        <w:t>e. Pozyskiwanie przez Organizatora Konkursu prac o wysokich walorach artystycznych i etnograficznych.</w:t>
      </w:r>
    </w:p>
    <w:p w:rsidR="009C7B00" w:rsidRDefault="009C7B00" w:rsidP="009C7B00">
      <w:pPr>
        <w:spacing w:before="120" w:after="120"/>
        <w:jc w:val="center"/>
        <w:rPr>
          <w:b/>
          <w:color w:val="000000"/>
          <w:u w:color="000000"/>
        </w:rPr>
      </w:pPr>
      <w:r>
        <w:rPr>
          <w:b/>
          <w:color w:val="000000"/>
          <w:u w:color="000000"/>
        </w:rPr>
        <w:t>KOMISJA KONKURSOWA</w:t>
      </w:r>
    </w:p>
    <w:p w:rsidR="009C7B00" w:rsidRDefault="009C7B00" w:rsidP="009C7B00">
      <w:pPr>
        <w:keepLines/>
        <w:spacing w:before="120" w:after="120"/>
        <w:ind w:firstLine="340"/>
        <w:rPr>
          <w:color w:val="000000"/>
          <w:u w:color="000000"/>
        </w:rPr>
      </w:pPr>
      <w:r>
        <w:rPr>
          <w:b/>
        </w:rPr>
        <w:lastRenderedPageBreak/>
        <w:t>§ 3. </w:t>
      </w:r>
      <w:r>
        <w:t>1. </w:t>
      </w:r>
      <w:r>
        <w:rPr>
          <w:color w:val="000000"/>
          <w:u w:color="000000"/>
        </w:rPr>
        <w:t>W celu przeprowadzenia Konkursu, Wójt Gminy Czarnków powołuje Komisję Konkursową.</w:t>
      </w:r>
    </w:p>
    <w:p w:rsidR="009C7B00" w:rsidRDefault="009C7B00" w:rsidP="009C7B00">
      <w:pPr>
        <w:spacing w:before="120" w:after="120"/>
        <w:ind w:left="283" w:firstLine="227"/>
        <w:rPr>
          <w:color w:val="000000"/>
          <w:u w:color="000000"/>
        </w:rPr>
      </w:pPr>
      <w:r>
        <w:rPr>
          <w:color w:val="000000"/>
          <w:u w:color="000000"/>
        </w:rPr>
        <w:t>W skład Komisji wchodzi maksymalnie 5 członków. Pracami Komisji kieruje Przewodniczący wskazany przez Wójta Gminy Czarnków.</w:t>
      </w:r>
    </w:p>
    <w:p w:rsidR="009C7B00" w:rsidRDefault="009C7B00" w:rsidP="009C7B00">
      <w:pPr>
        <w:keepLines/>
        <w:spacing w:before="120" w:after="120"/>
        <w:ind w:firstLine="340"/>
        <w:rPr>
          <w:color w:val="000000"/>
          <w:u w:color="000000"/>
        </w:rPr>
      </w:pPr>
      <w:r>
        <w:t>2. </w:t>
      </w:r>
      <w:r>
        <w:rPr>
          <w:color w:val="000000"/>
          <w:u w:color="000000"/>
        </w:rPr>
        <w:t>Z prac Komisji Konkursowej zostanie sporządzony protokół podpisany przez wszystkich jej członków.</w:t>
      </w:r>
    </w:p>
    <w:p w:rsidR="009C7B00" w:rsidRDefault="009C7B00" w:rsidP="009C7B00">
      <w:pPr>
        <w:keepLines/>
        <w:spacing w:before="120" w:after="120"/>
        <w:ind w:firstLine="340"/>
        <w:rPr>
          <w:color w:val="000000"/>
          <w:u w:color="000000"/>
        </w:rPr>
      </w:pPr>
      <w:r>
        <w:t>3. </w:t>
      </w:r>
      <w:r>
        <w:rPr>
          <w:color w:val="000000"/>
          <w:u w:color="000000"/>
        </w:rPr>
        <w:t>Decyzja Komisji Konkursowej jest ostateczna i nie przysługuje od niej odwołanie.</w:t>
      </w:r>
    </w:p>
    <w:p w:rsidR="009C7B00" w:rsidRDefault="009C7B00" w:rsidP="009C7B00">
      <w:pPr>
        <w:spacing w:before="120" w:after="120"/>
        <w:jc w:val="center"/>
        <w:rPr>
          <w:b/>
          <w:color w:val="000000"/>
          <w:u w:color="000000"/>
        </w:rPr>
      </w:pPr>
      <w:r>
        <w:rPr>
          <w:b/>
          <w:color w:val="000000"/>
          <w:u w:color="000000"/>
        </w:rPr>
        <w:t>KRYTERIA OCENY</w:t>
      </w:r>
    </w:p>
    <w:p w:rsidR="009C7B00" w:rsidRDefault="009C7B00" w:rsidP="009C7B00">
      <w:pPr>
        <w:keepLines/>
        <w:spacing w:before="120" w:after="120"/>
        <w:ind w:firstLine="340"/>
        <w:rPr>
          <w:color w:val="000000"/>
          <w:u w:color="000000"/>
        </w:rPr>
      </w:pPr>
      <w:r>
        <w:rPr>
          <w:b/>
        </w:rPr>
        <w:t>§ 4. </w:t>
      </w:r>
      <w:r>
        <w:t>1. </w:t>
      </w:r>
      <w:r>
        <w:rPr>
          <w:color w:val="000000"/>
          <w:u w:color="000000"/>
        </w:rPr>
        <w:t>Komisja Konkursowa oceniając wieńce dożynkowe będzie brać pod uwagę następujące kryteria:</w:t>
      </w:r>
    </w:p>
    <w:p w:rsidR="009C7B00" w:rsidRDefault="009C7B00" w:rsidP="009C7B00">
      <w:pPr>
        <w:spacing w:before="120" w:after="120"/>
        <w:ind w:left="283" w:firstLine="227"/>
        <w:rPr>
          <w:color w:val="000000"/>
          <w:u w:color="000000"/>
        </w:rPr>
      </w:pPr>
      <w:r>
        <w:rPr>
          <w:color w:val="000000"/>
          <w:u w:color="000000"/>
        </w:rPr>
        <w:t>a. Zgodność z tradycją w zakresie kompozycji, formy, materiału i techniki wykonania – w skali od 0 do 5 pkt.</w:t>
      </w:r>
    </w:p>
    <w:p w:rsidR="009C7B00" w:rsidRDefault="009C7B00" w:rsidP="009C7B00">
      <w:pPr>
        <w:spacing w:before="120" w:after="120"/>
        <w:ind w:left="283" w:firstLine="227"/>
        <w:rPr>
          <w:color w:val="000000"/>
          <w:u w:color="000000"/>
        </w:rPr>
      </w:pPr>
      <w:r>
        <w:rPr>
          <w:color w:val="000000"/>
          <w:u w:color="000000"/>
        </w:rPr>
        <w:t xml:space="preserve">b. Różnorodność oraz świeżość użytych do wykonania wieńca dożynkowego podstawowych materiałów naturalnych </w:t>
      </w:r>
      <w:r>
        <w:rPr>
          <w:b/>
          <w:color w:val="000000"/>
          <w:u w:color="000000"/>
        </w:rPr>
        <w:t xml:space="preserve">z naszych pól, </w:t>
      </w:r>
      <w:proofErr w:type="spellStart"/>
      <w:r>
        <w:rPr>
          <w:b/>
          <w:color w:val="000000"/>
          <w:u w:color="000000"/>
        </w:rPr>
        <w:t>łak</w:t>
      </w:r>
      <w:proofErr w:type="spellEnd"/>
      <w:r>
        <w:rPr>
          <w:b/>
          <w:color w:val="000000"/>
          <w:u w:color="000000"/>
        </w:rPr>
        <w:t xml:space="preserve">, ogrodów przydomowych, sadów, pasiek i lasów </w:t>
      </w:r>
      <w:r>
        <w:rPr>
          <w:color w:val="000000"/>
          <w:u w:color="000000"/>
        </w:rPr>
        <w:t>(kłosy, ziarna zbóż, owoce, warzywa, kwiaty, zioła itp.) – w skali od 0 do 5 pkt.</w:t>
      </w:r>
    </w:p>
    <w:p w:rsidR="009C7B00" w:rsidRDefault="009C7B00" w:rsidP="009C7B00">
      <w:pPr>
        <w:spacing w:before="120" w:after="120"/>
        <w:ind w:left="283" w:firstLine="227"/>
        <w:rPr>
          <w:color w:val="000000"/>
          <w:u w:color="000000"/>
        </w:rPr>
      </w:pPr>
      <w:r>
        <w:rPr>
          <w:color w:val="000000"/>
          <w:u w:color="000000"/>
        </w:rPr>
        <w:t>c. Walory estetyczne, w tym kompozycja, dobór barw, architektura bryły – w skali od 0 do 5 pkt.</w:t>
      </w:r>
    </w:p>
    <w:p w:rsidR="009C7B00" w:rsidRDefault="009C7B00" w:rsidP="009C7B00">
      <w:pPr>
        <w:spacing w:before="120" w:after="120"/>
        <w:ind w:left="283" w:firstLine="227"/>
        <w:rPr>
          <w:color w:val="000000"/>
          <w:u w:color="000000"/>
        </w:rPr>
      </w:pPr>
      <w:r>
        <w:rPr>
          <w:color w:val="000000"/>
          <w:u w:color="000000"/>
        </w:rPr>
        <w:t>d. Zwięzła informacja dotycząca materiałów, z jakich został wykonany wieniec dożynkowy – w skali od 0 do 5 pkt.</w:t>
      </w:r>
    </w:p>
    <w:p w:rsidR="009C7B00" w:rsidRDefault="009C7B00" w:rsidP="009C7B00">
      <w:pPr>
        <w:spacing w:before="120" w:after="120"/>
        <w:ind w:left="283" w:firstLine="227"/>
        <w:rPr>
          <w:color w:val="000000"/>
          <w:u w:color="000000"/>
        </w:rPr>
      </w:pPr>
      <w:r>
        <w:rPr>
          <w:color w:val="000000"/>
          <w:u w:color="000000"/>
        </w:rPr>
        <w:t>e. Ogólny wyraz artystyczny, nawiązujący formą do tradycyjnych wieńców dożynkowych - w skali od 0 do 5 pkt.</w:t>
      </w:r>
    </w:p>
    <w:p w:rsidR="009C7B00" w:rsidRDefault="009C7B00" w:rsidP="009C7B00">
      <w:pPr>
        <w:spacing w:before="120" w:after="120"/>
        <w:ind w:left="283" w:firstLine="227"/>
        <w:rPr>
          <w:color w:val="000000"/>
          <w:u w:color="000000"/>
        </w:rPr>
      </w:pPr>
      <w:r>
        <w:rPr>
          <w:color w:val="000000"/>
          <w:u w:color="000000"/>
        </w:rPr>
        <w:t>f. Dodatkowo punktowana będzie identyfikacja elementów wieńca z symboliką gminną np. herbem gminy - w skali od 0 do 3 pkt.</w:t>
      </w:r>
    </w:p>
    <w:p w:rsidR="009C7B00" w:rsidRDefault="009C7B00" w:rsidP="009C7B00">
      <w:pPr>
        <w:keepLines/>
        <w:spacing w:before="120" w:after="120"/>
        <w:ind w:firstLine="340"/>
        <w:rPr>
          <w:color w:val="000000"/>
          <w:u w:color="000000"/>
        </w:rPr>
      </w:pPr>
      <w:r>
        <w:t>2. </w:t>
      </w:r>
      <w:r>
        <w:rPr>
          <w:color w:val="000000"/>
          <w:u w:color="000000"/>
        </w:rPr>
        <w:t>Wieniec dożynkowy musi być pracą własną mieszkańców zgłaszającego sołectwa (z terenu Gminy Czarnków).</w:t>
      </w:r>
    </w:p>
    <w:p w:rsidR="009C7B00" w:rsidRDefault="009C7B00" w:rsidP="009C7B00">
      <w:pPr>
        <w:keepLines/>
        <w:spacing w:before="120" w:after="120"/>
        <w:ind w:firstLine="340"/>
        <w:rPr>
          <w:color w:val="000000"/>
          <w:u w:color="000000"/>
        </w:rPr>
      </w:pPr>
      <w:r>
        <w:t>3. </w:t>
      </w:r>
      <w:r>
        <w:rPr>
          <w:color w:val="000000"/>
          <w:u w:color="000000"/>
        </w:rPr>
        <w:t>Zwycięzcą (I miejsce) Konkursu zostanie wieniec, który uzyska największą liczbę punktów, po zastosowaniu powyższych kryteriów.</w:t>
      </w:r>
    </w:p>
    <w:p w:rsidR="009C7B00" w:rsidRDefault="009C7B00" w:rsidP="009C7B00">
      <w:pPr>
        <w:keepLines/>
        <w:spacing w:before="120" w:after="120"/>
        <w:ind w:firstLine="340"/>
        <w:rPr>
          <w:color w:val="000000"/>
          <w:u w:color="000000"/>
        </w:rPr>
      </w:pPr>
      <w:r>
        <w:t>4. </w:t>
      </w:r>
      <w:r>
        <w:rPr>
          <w:color w:val="000000"/>
          <w:u w:color="000000"/>
        </w:rPr>
        <w:t>Miejsca II i III oraz wyróżnienia otrzymają wieńce, które uzyskają kolejno największą, następującą po sobie liczbę punktów po zastosowaniu powyższych kryteriów.</w:t>
      </w:r>
    </w:p>
    <w:p w:rsidR="009C7B00" w:rsidRDefault="009C7B00" w:rsidP="009C7B00">
      <w:pPr>
        <w:keepLines/>
        <w:spacing w:before="120" w:after="120"/>
        <w:ind w:firstLine="340"/>
        <w:rPr>
          <w:color w:val="000000"/>
          <w:u w:color="000000"/>
        </w:rPr>
      </w:pPr>
      <w:r>
        <w:t>5. </w:t>
      </w:r>
      <w:r>
        <w:rPr>
          <w:color w:val="000000"/>
          <w:u w:color="000000"/>
        </w:rPr>
        <w:t>W przypadku uzyskania takiej samej ilości głosów przez wieńce dożynkowe Komisja weryfikuje punktację i wyłania zwycięzcę.</w:t>
      </w:r>
    </w:p>
    <w:p w:rsidR="009C7B00" w:rsidRDefault="009C7B00" w:rsidP="009C7B00">
      <w:pPr>
        <w:keepLines/>
        <w:spacing w:before="120" w:after="120"/>
        <w:ind w:firstLine="340"/>
        <w:rPr>
          <w:color w:val="000000"/>
          <w:u w:color="000000"/>
        </w:rPr>
      </w:pPr>
      <w:r>
        <w:t>6. </w:t>
      </w:r>
      <w:r>
        <w:rPr>
          <w:color w:val="000000"/>
          <w:u w:color="000000"/>
        </w:rPr>
        <w:t>Wszelkie spory oraz zgłaszane protesty rozstrzyga Wójt Gminy Czarnków.</w:t>
      </w:r>
    </w:p>
    <w:p w:rsidR="009C7B00" w:rsidRDefault="009C7B00" w:rsidP="009C7B00">
      <w:pPr>
        <w:spacing w:before="120" w:after="120"/>
        <w:jc w:val="center"/>
        <w:rPr>
          <w:b/>
          <w:color w:val="000000"/>
          <w:u w:color="000000"/>
        </w:rPr>
      </w:pPr>
      <w:r>
        <w:rPr>
          <w:b/>
          <w:color w:val="000000"/>
          <w:u w:color="000000"/>
        </w:rPr>
        <w:t>WARUNKI UCZESTNICTWA W KONKURSIE</w:t>
      </w:r>
    </w:p>
    <w:p w:rsidR="009C7B00" w:rsidRDefault="009C7B00" w:rsidP="009C7B00">
      <w:pPr>
        <w:keepLines/>
        <w:spacing w:before="120" w:after="120"/>
        <w:ind w:firstLine="340"/>
        <w:rPr>
          <w:color w:val="000000"/>
          <w:u w:color="000000"/>
        </w:rPr>
      </w:pPr>
      <w:r>
        <w:rPr>
          <w:b/>
        </w:rPr>
        <w:t>§ 5. </w:t>
      </w:r>
      <w:r>
        <w:t>1. </w:t>
      </w:r>
      <w:r>
        <w:rPr>
          <w:color w:val="000000"/>
          <w:u w:color="000000"/>
        </w:rPr>
        <w:t>W Konkursie może uczestniczyć tylko jedna grupa wieńcowa reprezentująca dane sołectwo i która dokonała skutecznej rejestracji, w sposób określony w niniejszym Regulaminie.</w:t>
      </w:r>
    </w:p>
    <w:p w:rsidR="009C7B00" w:rsidRDefault="009C7B00" w:rsidP="009C7B00">
      <w:pPr>
        <w:keepLines/>
        <w:spacing w:before="120" w:after="120"/>
        <w:ind w:firstLine="340"/>
        <w:rPr>
          <w:color w:val="000000"/>
          <w:u w:color="000000"/>
        </w:rPr>
      </w:pPr>
      <w:r>
        <w:t>2. </w:t>
      </w:r>
      <w:r>
        <w:rPr>
          <w:color w:val="000000"/>
          <w:u w:color="000000"/>
        </w:rPr>
        <w:t>Wieniec dożynkowy powinien powstać w następujący sposób:</w:t>
      </w:r>
    </w:p>
    <w:p w:rsidR="009C7B00" w:rsidRDefault="009C7B00" w:rsidP="009C7B00">
      <w:pPr>
        <w:spacing w:before="120" w:after="120"/>
        <w:ind w:left="283" w:firstLine="227"/>
        <w:rPr>
          <w:color w:val="000000"/>
          <w:u w:color="000000"/>
        </w:rPr>
      </w:pPr>
      <w:r>
        <w:rPr>
          <w:color w:val="000000"/>
          <w:u w:color="000000"/>
        </w:rPr>
        <w:t>a. Poprzez oplecenie szkieletu konstrukcyjnego wykonanego z wikliny, z giętkich gałązek. Dopuszcza się wykonanie szkieletu konstrukcyjnego z innych materiałów.</w:t>
      </w:r>
    </w:p>
    <w:p w:rsidR="009C7B00" w:rsidRDefault="009C7B00" w:rsidP="009C7B00">
      <w:pPr>
        <w:spacing w:before="120" w:after="120"/>
        <w:ind w:left="283" w:firstLine="227"/>
        <w:rPr>
          <w:color w:val="000000"/>
          <w:u w:color="000000"/>
        </w:rPr>
      </w:pPr>
      <w:r>
        <w:rPr>
          <w:color w:val="000000"/>
          <w:u w:color="000000"/>
        </w:rPr>
        <w:t>b. Wszystkie elementy łączone są ze sobą za pomocą lnianych sznurów i nici. Dopuszcza się stosowania innych substancji umożliwiających połączenie elementów.</w:t>
      </w:r>
    </w:p>
    <w:p w:rsidR="009C7B00" w:rsidRDefault="009C7B00" w:rsidP="009C7B00">
      <w:pPr>
        <w:spacing w:before="120" w:after="120"/>
        <w:ind w:left="283" w:firstLine="227"/>
        <w:rPr>
          <w:color w:val="000000"/>
          <w:u w:color="000000"/>
        </w:rPr>
      </w:pPr>
      <w:r>
        <w:rPr>
          <w:color w:val="000000"/>
          <w:u w:color="000000"/>
        </w:rPr>
        <w:t>c. Ramiona wieńca i inne części konstrukcyjne oplatane są kłosami zbóż.</w:t>
      </w:r>
    </w:p>
    <w:p w:rsidR="009C7B00" w:rsidRDefault="009C7B00" w:rsidP="009C7B00">
      <w:pPr>
        <w:spacing w:before="120" w:after="120"/>
        <w:ind w:left="283" w:firstLine="227"/>
        <w:rPr>
          <w:color w:val="000000"/>
          <w:u w:color="000000"/>
        </w:rPr>
      </w:pPr>
      <w:r>
        <w:rPr>
          <w:color w:val="000000"/>
          <w:u w:color="000000"/>
        </w:rPr>
        <w:t>d. Wieniec powinien zawierać zboża, które rosną na polskiej ziemi - zboże, które wykorzystane zostanie do wykonania wieńca zbiera się, gdy jest jeszcze niedojrzałe, na pół zielone, jest wtedy najbardziej okazałe, ma ładny kolor i dużo ziarna. Ścina się je ręcznie, łączy w małe snopki i suszy przez kilka tygodni.</w:t>
      </w:r>
    </w:p>
    <w:p w:rsidR="009C7B00" w:rsidRDefault="009C7B00" w:rsidP="009C7B00">
      <w:pPr>
        <w:spacing w:before="120" w:after="120"/>
        <w:ind w:left="283" w:firstLine="227"/>
        <w:rPr>
          <w:color w:val="000000"/>
          <w:u w:color="000000"/>
        </w:rPr>
      </w:pPr>
      <w:r>
        <w:rPr>
          <w:color w:val="000000"/>
          <w:u w:color="000000"/>
        </w:rPr>
        <w:t>e. Poszczególne elementy wieńca robione są z wysuszonych ziaren zbóż nawleczonych na nici oraz przyozdabiane wedle uznania kwiatami, ziołami, owocami, warzywami, wstążkami itp.</w:t>
      </w:r>
    </w:p>
    <w:p w:rsidR="009C7B00" w:rsidRDefault="009C7B00" w:rsidP="009C7B00">
      <w:pPr>
        <w:spacing w:before="120" w:after="120"/>
        <w:ind w:left="283" w:firstLine="227"/>
        <w:rPr>
          <w:color w:val="000000"/>
          <w:u w:color="000000"/>
        </w:rPr>
      </w:pPr>
      <w:r>
        <w:rPr>
          <w:color w:val="000000"/>
          <w:u w:color="000000"/>
        </w:rPr>
        <w:t>f. Całą formę może zwieńczać umieszczony na jej szczycie symbol religijny np. krzyż, hostia, monstrancja, lub państwowy – patriotyczny.</w:t>
      </w:r>
    </w:p>
    <w:p w:rsidR="009C7B00" w:rsidRDefault="009C7B00" w:rsidP="009C7B00">
      <w:pPr>
        <w:keepLines/>
        <w:spacing w:before="120" w:after="120"/>
        <w:ind w:firstLine="340"/>
        <w:rPr>
          <w:color w:val="000000"/>
          <w:u w:color="000000"/>
        </w:rPr>
      </w:pPr>
      <w:r>
        <w:lastRenderedPageBreak/>
        <w:t>3. </w:t>
      </w:r>
      <w:r>
        <w:rPr>
          <w:color w:val="000000"/>
          <w:u w:color="000000"/>
        </w:rPr>
        <w:t xml:space="preserve">Sołectwa zainteresowane udziałem w Konkursie powinny dostarczyć poprawnie wypełnioną kartę zgłoszeniową, stanowiącą załącznik nr 1 do niniejszego Zarządzenia, </w:t>
      </w:r>
      <w:r>
        <w:rPr>
          <w:b/>
          <w:color w:val="000000"/>
          <w:u w:color="000000"/>
        </w:rPr>
        <w:t>wraz z dokumentacją zdjęciową</w:t>
      </w:r>
      <w:r>
        <w:rPr>
          <w:color w:val="000000"/>
          <w:u w:color="000000"/>
        </w:rPr>
        <w:t xml:space="preserve"> z przynajmniej trzech etapów powstawania wieńca dożynkowego w terminie </w:t>
      </w:r>
      <w:r>
        <w:rPr>
          <w:b/>
          <w:color w:val="000000"/>
          <w:u w:color="000000"/>
        </w:rPr>
        <w:t xml:space="preserve">do 11 sierpnia 2023 roku </w:t>
      </w:r>
      <w:r>
        <w:rPr>
          <w:color w:val="000000"/>
          <w:u w:color="000000"/>
        </w:rPr>
        <w:t>do: Urzędu Gminy Czarnków, ul. Rybaki 3, 64-700 Czarnków lub za pośrednictwem poczty elektronicznej na adres: urzad@czarnkowgmina.pl.</w:t>
      </w:r>
    </w:p>
    <w:p w:rsidR="009C7B00" w:rsidRDefault="009C7B00" w:rsidP="009C7B00">
      <w:pPr>
        <w:keepLines/>
        <w:spacing w:before="120" w:after="120"/>
        <w:ind w:firstLine="340"/>
        <w:rPr>
          <w:color w:val="000000"/>
          <w:u w:color="000000"/>
        </w:rPr>
      </w:pPr>
      <w:r>
        <w:t>4. </w:t>
      </w:r>
      <w:r>
        <w:rPr>
          <w:color w:val="000000"/>
          <w:u w:color="000000"/>
        </w:rPr>
        <w:t>Każda grupa wieńcowa prezentuje 1 wieniec dożynkowy.</w:t>
      </w:r>
    </w:p>
    <w:p w:rsidR="009C7B00" w:rsidRDefault="009C7B00" w:rsidP="009C7B00">
      <w:pPr>
        <w:keepLines/>
        <w:spacing w:before="120" w:after="120"/>
        <w:ind w:firstLine="340"/>
        <w:rPr>
          <w:color w:val="000000"/>
          <w:u w:color="000000"/>
        </w:rPr>
      </w:pPr>
      <w:r>
        <w:t>5. </w:t>
      </w:r>
      <w:r>
        <w:rPr>
          <w:color w:val="000000"/>
          <w:u w:color="000000"/>
        </w:rPr>
        <w:t>W skład grupy wieńcowej może wchodzić maksymalnie 10 osób.</w:t>
      </w:r>
    </w:p>
    <w:p w:rsidR="009C7B00" w:rsidRDefault="009C7B00" w:rsidP="009C7B00">
      <w:pPr>
        <w:keepLines/>
        <w:spacing w:before="120" w:after="120"/>
        <w:ind w:firstLine="340"/>
        <w:rPr>
          <w:color w:val="000000"/>
          <w:u w:color="000000"/>
        </w:rPr>
      </w:pPr>
      <w:r>
        <w:rPr>
          <w:b/>
        </w:rPr>
        <w:t>§ 6. </w:t>
      </w:r>
      <w:r>
        <w:t>1. </w:t>
      </w:r>
      <w:proofErr w:type="spellStart"/>
      <w:r>
        <w:rPr>
          <w:color w:val="000000"/>
          <w:u w:color="000000"/>
        </w:rPr>
        <w:t>Wieńce</w:t>
      </w:r>
      <w:proofErr w:type="spellEnd"/>
      <w:r>
        <w:rPr>
          <w:color w:val="000000"/>
          <w:u w:color="000000"/>
        </w:rPr>
        <w:t xml:space="preserve"> </w:t>
      </w:r>
      <w:proofErr w:type="spellStart"/>
      <w:r>
        <w:rPr>
          <w:color w:val="000000"/>
          <w:u w:color="000000"/>
        </w:rPr>
        <w:t>dożynkowe</w:t>
      </w:r>
      <w:proofErr w:type="spellEnd"/>
      <w:r>
        <w:rPr>
          <w:color w:val="000000"/>
          <w:u w:color="000000"/>
        </w:rPr>
        <w:t xml:space="preserve"> </w:t>
      </w:r>
      <w:proofErr w:type="spellStart"/>
      <w:r>
        <w:rPr>
          <w:color w:val="000000"/>
          <w:u w:color="000000"/>
        </w:rPr>
        <w:t>biorące</w:t>
      </w:r>
      <w:proofErr w:type="spellEnd"/>
      <w:r>
        <w:rPr>
          <w:color w:val="000000"/>
          <w:u w:color="000000"/>
        </w:rPr>
        <w:t xml:space="preserve"> udział w Konkursie nie powinny </w:t>
      </w:r>
      <w:proofErr w:type="spellStart"/>
      <w:r>
        <w:rPr>
          <w:color w:val="000000"/>
          <w:u w:color="000000"/>
        </w:rPr>
        <w:t>przekraczac</w:t>
      </w:r>
      <w:proofErr w:type="spellEnd"/>
      <w:r>
        <w:rPr>
          <w:color w:val="000000"/>
          <w:u w:color="000000"/>
        </w:rPr>
        <w:t xml:space="preserve">́ </w:t>
      </w:r>
      <w:proofErr w:type="spellStart"/>
      <w:r>
        <w:rPr>
          <w:color w:val="000000"/>
          <w:u w:color="000000"/>
        </w:rPr>
        <w:t>rozmiarów</w:t>
      </w:r>
      <w:proofErr w:type="spellEnd"/>
      <w:r>
        <w:rPr>
          <w:color w:val="000000"/>
          <w:u w:color="000000"/>
        </w:rPr>
        <w:t>:</w:t>
      </w:r>
    </w:p>
    <w:p w:rsidR="009C7B00" w:rsidRDefault="009C7B00" w:rsidP="009C7B00">
      <w:pPr>
        <w:spacing w:before="120" w:after="120"/>
        <w:ind w:left="283" w:firstLine="227"/>
        <w:rPr>
          <w:color w:val="000000"/>
          <w:u w:color="000000"/>
        </w:rPr>
      </w:pPr>
      <w:r>
        <w:rPr>
          <w:color w:val="000000"/>
          <w:u w:color="000000"/>
        </w:rPr>
        <w:t xml:space="preserve">a. </w:t>
      </w:r>
      <w:proofErr w:type="spellStart"/>
      <w:r>
        <w:rPr>
          <w:color w:val="000000"/>
          <w:u w:color="000000"/>
        </w:rPr>
        <w:t>Wysokośc</w:t>
      </w:r>
      <w:proofErr w:type="spellEnd"/>
      <w:r>
        <w:rPr>
          <w:color w:val="000000"/>
          <w:u w:color="000000"/>
        </w:rPr>
        <w:t>́ do 175 cm.</w:t>
      </w:r>
    </w:p>
    <w:p w:rsidR="009C7B00" w:rsidRDefault="009C7B00" w:rsidP="009C7B00">
      <w:pPr>
        <w:spacing w:before="120" w:after="120"/>
        <w:ind w:left="283" w:firstLine="227"/>
        <w:rPr>
          <w:color w:val="000000"/>
          <w:u w:color="000000"/>
        </w:rPr>
      </w:pPr>
      <w:r>
        <w:rPr>
          <w:color w:val="000000"/>
          <w:u w:color="000000"/>
        </w:rPr>
        <w:t xml:space="preserve">b. </w:t>
      </w:r>
      <w:proofErr w:type="spellStart"/>
      <w:r>
        <w:rPr>
          <w:color w:val="000000"/>
          <w:u w:color="000000"/>
        </w:rPr>
        <w:t>Szerokośc</w:t>
      </w:r>
      <w:proofErr w:type="spellEnd"/>
      <w:r>
        <w:rPr>
          <w:color w:val="000000"/>
          <w:u w:color="000000"/>
        </w:rPr>
        <w:t>́ w podstawie oraz w </w:t>
      </w:r>
      <w:proofErr w:type="spellStart"/>
      <w:r>
        <w:rPr>
          <w:color w:val="000000"/>
          <w:u w:color="000000"/>
        </w:rPr>
        <w:t>średnicy</w:t>
      </w:r>
      <w:proofErr w:type="spellEnd"/>
      <w:r>
        <w:rPr>
          <w:color w:val="000000"/>
          <w:u w:color="000000"/>
        </w:rPr>
        <w:t xml:space="preserve"> na całej </w:t>
      </w:r>
      <w:proofErr w:type="spellStart"/>
      <w:r>
        <w:rPr>
          <w:color w:val="000000"/>
          <w:u w:color="000000"/>
        </w:rPr>
        <w:t>wysokości</w:t>
      </w:r>
      <w:proofErr w:type="spellEnd"/>
      <w:r>
        <w:rPr>
          <w:color w:val="000000"/>
          <w:u w:color="000000"/>
        </w:rPr>
        <w:t xml:space="preserve"> </w:t>
      </w:r>
      <w:proofErr w:type="spellStart"/>
      <w:r>
        <w:rPr>
          <w:color w:val="000000"/>
          <w:u w:color="000000"/>
        </w:rPr>
        <w:t>wieńca</w:t>
      </w:r>
      <w:proofErr w:type="spellEnd"/>
      <w:r>
        <w:rPr>
          <w:color w:val="000000"/>
          <w:u w:color="000000"/>
        </w:rPr>
        <w:t xml:space="preserve"> do 145 cm.</w:t>
      </w:r>
    </w:p>
    <w:p w:rsidR="009C7B00" w:rsidRDefault="009C7B00" w:rsidP="009C7B00">
      <w:pPr>
        <w:keepLines/>
        <w:spacing w:before="120" w:after="120"/>
        <w:ind w:firstLine="340"/>
        <w:rPr>
          <w:color w:val="000000"/>
          <w:u w:color="000000"/>
        </w:rPr>
      </w:pPr>
      <w:r>
        <w:t>2. </w:t>
      </w:r>
      <w:r>
        <w:rPr>
          <w:color w:val="000000"/>
          <w:u w:color="000000"/>
        </w:rPr>
        <w:t>Wieńce dożynkowe biorące udział w Konkursie nie mogą być wykonane z wykorzystaniem plastiku, styropianu, sztucznych kwiatów etc. i swoim wyglądem nie powinny budzić negatywnych skojarzeń, w tym obrażać uczuć religijnych i poczucia moralności.</w:t>
      </w:r>
    </w:p>
    <w:p w:rsidR="009C7B00" w:rsidRDefault="009C7B00" w:rsidP="009C7B00">
      <w:pPr>
        <w:keepLines/>
        <w:spacing w:before="120" w:after="120"/>
        <w:ind w:firstLine="340"/>
        <w:rPr>
          <w:color w:val="000000"/>
          <w:u w:color="000000"/>
        </w:rPr>
      </w:pPr>
      <w:r>
        <w:t>3. </w:t>
      </w:r>
      <w:r>
        <w:rPr>
          <w:color w:val="000000"/>
          <w:u w:color="000000"/>
        </w:rPr>
        <w:t>Konstrukcja wieńców powinna umożliwiać ich przenoszenie.</w:t>
      </w:r>
    </w:p>
    <w:p w:rsidR="009C7B00" w:rsidRDefault="009C7B00" w:rsidP="009C7B00">
      <w:pPr>
        <w:keepLines/>
        <w:spacing w:before="120" w:after="120"/>
        <w:ind w:firstLine="340"/>
        <w:rPr>
          <w:color w:val="000000"/>
          <w:u w:color="000000"/>
        </w:rPr>
      </w:pPr>
      <w:r>
        <w:t>4. </w:t>
      </w:r>
      <w:r>
        <w:rPr>
          <w:color w:val="000000"/>
          <w:u w:color="000000"/>
        </w:rPr>
        <w:t>Każdy wieniec powinien być zaopatrzony w planszę informacyjną zawierającą nazwę sołectwa.</w:t>
      </w:r>
    </w:p>
    <w:p w:rsidR="009C7B00" w:rsidRDefault="009C7B00" w:rsidP="009C7B00">
      <w:pPr>
        <w:spacing w:before="120" w:after="120"/>
        <w:jc w:val="center"/>
        <w:rPr>
          <w:b/>
          <w:color w:val="000000"/>
          <w:u w:color="000000"/>
        </w:rPr>
      </w:pPr>
      <w:r>
        <w:rPr>
          <w:b/>
          <w:color w:val="000000"/>
          <w:u w:color="000000"/>
        </w:rPr>
        <w:t>PRZEBIEG KONKURSU</w:t>
      </w:r>
    </w:p>
    <w:p w:rsidR="009C7B00" w:rsidRDefault="009C7B00" w:rsidP="009C7B00">
      <w:pPr>
        <w:keepLines/>
        <w:spacing w:before="120" w:after="120"/>
        <w:ind w:firstLine="340"/>
        <w:rPr>
          <w:color w:val="000000"/>
          <w:u w:color="000000"/>
        </w:rPr>
      </w:pPr>
      <w:r>
        <w:rPr>
          <w:b/>
        </w:rPr>
        <w:t>§ 7. </w:t>
      </w:r>
      <w:r>
        <w:t>1. </w:t>
      </w:r>
      <w:r>
        <w:rPr>
          <w:color w:val="000000"/>
          <w:u w:color="000000"/>
        </w:rPr>
        <w:t xml:space="preserve">Grupa wieńcowa dostarcza wieniec 19.08.2023 r. </w:t>
      </w:r>
      <w:r>
        <w:rPr>
          <w:color w:val="000000"/>
          <w:u w:val="single" w:color="000000"/>
        </w:rPr>
        <w:t>o godz. 12.00</w:t>
      </w:r>
      <w:r>
        <w:rPr>
          <w:color w:val="000000"/>
          <w:u w:color="000000"/>
        </w:rPr>
        <w:t xml:space="preserve"> na salę wiejską w Walkowicach.</w:t>
      </w:r>
    </w:p>
    <w:p w:rsidR="009C7B00" w:rsidRDefault="009C7B00" w:rsidP="009C7B00">
      <w:pPr>
        <w:keepLines/>
        <w:spacing w:before="120" w:after="120"/>
        <w:ind w:firstLine="340"/>
        <w:rPr>
          <w:color w:val="000000"/>
          <w:u w:color="000000"/>
        </w:rPr>
      </w:pPr>
      <w:r>
        <w:t>2. </w:t>
      </w:r>
      <w:r>
        <w:rPr>
          <w:color w:val="000000"/>
          <w:u w:color="000000"/>
        </w:rPr>
        <w:t>Wieńce należy ustawiać wyłącznie w miejscu do tego wyznaczonym.</w:t>
      </w:r>
    </w:p>
    <w:p w:rsidR="009C7B00" w:rsidRDefault="009C7B00" w:rsidP="009C7B00">
      <w:pPr>
        <w:keepLines/>
        <w:spacing w:before="120" w:after="120"/>
        <w:ind w:firstLine="340"/>
        <w:rPr>
          <w:color w:val="000000"/>
          <w:u w:color="000000"/>
        </w:rPr>
      </w:pPr>
      <w:r>
        <w:t>3. </w:t>
      </w:r>
      <w:r>
        <w:rPr>
          <w:color w:val="000000"/>
          <w:u w:color="000000"/>
        </w:rPr>
        <w:t>Grupa wieńcowa dostarcza oraz odwozi wieniec na koszt własny.</w:t>
      </w:r>
    </w:p>
    <w:p w:rsidR="009C7B00" w:rsidRDefault="009C7B00" w:rsidP="009C7B00">
      <w:pPr>
        <w:keepLines/>
        <w:spacing w:before="120" w:after="120"/>
        <w:ind w:firstLine="340"/>
        <w:rPr>
          <w:color w:val="000000"/>
          <w:u w:color="000000"/>
        </w:rPr>
      </w:pPr>
      <w:r>
        <w:t>4. </w:t>
      </w:r>
      <w:r>
        <w:rPr>
          <w:color w:val="000000"/>
          <w:u w:color="000000"/>
        </w:rPr>
        <w:t>Konkurs zostanie przeprowadzony w dniu 19.08.2023 roku od godziny 13.00 w sali wiejskiej w Walkowicach.</w:t>
      </w:r>
    </w:p>
    <w:p w:rsidR="009C7B00" w:rsidRDefault="009C7B00" w:rsidP="009C7B00">
      <w:pPr>
        <w:spacing w:before="120" w:after="120"/>
        <w:ind w:left="283" w:firstLine="227"/>
        <w:rPr>
          <w:color w:val="000000"/>
          <w:u w:color="000000"/>
        </w:rPr>
      </w:pPr>
      <w:r>
        <w:rPr>
          <w:color w:val="000000"/>
          <w:u w:color="000000"/>
        </w:rPr>
        <w:t>5 Prezentacja wieńców dożynkowych, a także przedstawienie delegacji wieńcowych nastąpi  w dniu 20.08.2023 roku podczas Gminnych Dożynek w Walkowicach.</w:t>
      </w:r>
    </w:p>
    <w:p w:rsidR="009C7B00" w:rsidRDefault="009C7B00" w:rsidP="009C7B00">
      <w:pPr>
        <w:keepLines/>
        <w:spacing w:before="120" w:after="120"/>
        <w:ind w:firstLine="340"/>
        <w:rPr>
          <w:color w:val="000000"/>
          <w:u w:color="000000"/>
        </w:rPr>
      </w:pPr>
      <w:r>
        <w:t>5. </w:t>
      </w:r>
      <w:r>
        <w:rPr>
          <w:color w:val="000000"/>
          <w:u w:color="000000"/>
        </w:rPr>
        <w:t>Rozstrzygnięcie Konkursu i ogłoszenie jego wyników nastąpi w dniu 20.08.2023 roku podczas Gminnych Dożynek w Walkowicach około godziny 17.00.</w:t>
      </w:r>
    </w:p>
    <w:p w:rsidR="009C7B00" w:rsidRDefault="009C7B00" w:rsidP="009C7B00">
      <w:pPr>
        <w:keepLines/>
        <w:spacing w:before="120" w:after="120"/>
        <w:ind w:firstLine="340"/>
        <w:rPr>
          <w:color w:val="000000"/>
          <w:u w:color="000000"/>
        </w:rPr>
      </w:pPr>
      <w:r>
        <w:t>6. </w:t>
      </w:r>
      <w:r>
        <w:rPr>
          <w:color w:val="000000"/>
          <w:u w:color="000000"/>
        </w:rPr>
        <w:t>Wieniec zostaje odwieziony po ogłoszeniu wyników konkursu lub zakończeniu dożynek.</w:t>
      </w:r>
    </w:p>
    <w:p w:rsidR="009C7B00" w:rsidRDefault="009C7B00" w:rsidP="009C7B00">
      <w:pPr>
        <w:spacing w:before="120" w:after="120"/>
        <w:jc w:val="center"/>
        <w:rPr>
          <w:b/>
          <w:color w:val="000000"/>
          <w:u w:color="000000"/>
        </w:rPr>
      </w:pPr>
      <w:r>
        <w:rPr>
          <w:b/>
          <w:color w:val="000000"/>
          <w:u w:color="000000"/>
        </w:rPr>
        <w:t>NAGRODY</w:t>
      </w:r>
    </w:p>
    <w:p w:rsidR="009C7B00" w:rsidRDefault="009C7B00" w:rsidP="009C7B00">
      <w:pPr>
        <w:keepLines/>
        <w:spacing w:before="120" w:after="120"/>
        <w:ind w:firstLine="340"/>
        <w:rPr>
          <w:color w:val="000000"/>
          <w:u w:color="000000"/>
        </w:rPr>
      </w:pPr>
      <w:r>
        <w:rPr>
          <w:b/>
        </w:rPr>
        <w:t>§ 8. </w:t>
      </w:r>
      <w:r>
        <w:t>1. </w:t>
      </w:r>
      <w:r>
        <w:rPr>
          <w:color w:val="000000"/>
          <w:u w:color="000000"/>
        </w:rPr>
        <w:t>Dla uczestników Konkursu przewidziane są nagrody, przyznane przez Wójta Gminy Czarnków, po dokonaniu oceny przez Komisję Konkursową.</w:t>
      </w:r>
    </w:p>
    <w:p w:rsidR="009C7B00" w:rsidRDefault="009C7B00" w:rsidP="009C7B00">
      <w:pPr>
        <w:keepLines/>
        <w:spacing w:before="120" w:after="120"/>
        <w:ind w:firstLine="340"/>
        <w:rPr>
          <w:color w:val="000000"/>
          <w:u w:color="000000"/>
        </w:rPr>
      </w:pPr>
      <w:r>
        <w:t>2. </w:t>
      </w:r>
      <w:r>
        <w:rPr>
          <w:color w:val="000000"/>
          <w:u w:color="000000"/>
        </w:rPr>
        <w:t>Środki finansowe pochodzące z nagrody wykorzystane zostaną na rzecz sołectwa na wniosek sołtysa i rady sołeckiej.</w:t>
      </w:r>
    </w:p>
    <w:p w:rsidR="009C7B00" w:rsidRDefault="009C7B00" w:rsidP="009C7B00">
      <w:pPr>
        <w:spacing w:before="120" w:after="120"/>
        <w:jc w:val="center"/>
        <w:rPr>
          <w:b/>
          <w:color w:val="000000"/>
          <w:u w:color="000000"/>
        </w:rPr>
      </w:pPr>
      <w:r>
        <w:rPr>
          <w:b/>
          <w:color w:val="000000"/>
          <w:u w:color="000000"/>
        </w:rPr>
        <w:t>POSTANOWIENIA KOŃCOWE</w:t>
      </w:r>
    </w:p>
    <w:p w:rsidR="009C7B00" w:rsidRDefault="009C7B00" w:rsidP="009C7B00">
      <w:pPr>
        <w:keepLines/>
        <w:spacing w:before="120" w:after="120"/>
        <w:ind w:firstLine="340"/>
        <w:rPr>
          <w:color w:val="000000"/>
          <w:u w:color="000000"/>
        </w:rPr>
      </w:pPr>
      <w:r>
        <w:rPr>
          <w:b/>
        </w:rPr>
        <w:t>§ 9. </w:t>
      </w:r>
      <w:r>
        <w:t>1. </w:t>
      </w:r>
      <w:r>
        <w:rPr>
          <w:color w:val="000000"/>
          <w:u w:color="000000"/>
        </w:rPr>
        <w:t>Administratorem danych osobowych jest Wójt Gminy Czarnków, mający siedzibę w Czarnkowie (64-700) przy ul. Rybaki 3, z którym można się kontaktować pisemnie na adres jego siedziby tj. Urząd Gminy Czarnków, ul. Rybaki 3, 64-700 Czarnków albo telefonicznie pod nr 67 255 22 27 albo elektronicznie - e-mail: urzad@czarnkowgmina.pl w zakresie przetwarzania danych w rejestrze wydanych zezwoleń i prowadzonych postępowań oraz przechowywanej dokumentacji pisemnej.</w:t>
      </w:r>
    </w:p>
    <w:p w:rsidR="009C7B00" w:rsidRDefault="009C7B00" w:rsidP="009C7B00">
      <w:pPr>
        <w:keepLines/>
        <w:spacing w:before="120" w:after="120"/>
        <w:ind w:firstLine="340"/>
        <w:rPr>
          <w:color w:val="000000"/>
          <w:u w:color="000000"/>
        </w:rPr>
      </w:pPr>
      <w:r>
        <w:t>2. </w:t>
      </w:r>
      <w:r>
        <w:rPr>
          <w:color w:val="000000"/>
          <w:u w:color="000000"/>
        </w:rPr>
        <w:t>W sprawach związanych z ochroną swoich danych osobowych można kontaktować się</w:t>
      </w:r>
    </w:p>
    <w:p w:rsidR="009C7B00" w:rsidRDefault="009C7B00" w:rsidP="009C7B00">
      <w:pPr>
        <w:spacing w:before="120" w:after="120"/>
        <w:ind w:left="283" w:firstLine="227"/>
        <w:rPr>
          <w:color w:val="000000"/>
          <w:u w:color="000000"/>
        </w:rPr>
      </w:pPr>
      <w:r>
        <w:rPr>
          <w:color w:val="000000"/>
          <w:u w:color="000000"/>
        </w:rPr>
        <w:t>z Inspektorem Ochrony Danych elektronicznie na adres e-mail: kontakt@smartstandards.com lub pisemnie na adres siedziby administratora we wszystkich sprawach dotyczących przetwarzania danych osobowych oraz korzystania z praw związanych z przetwarzaniem danych, które pozostają w jego zakresie działania.</w:t>
      </w:r>
    </w:p>
    <w:p w:rsidR="009C7B00" w:rsidRDefault="009C7B00" w:rsidP="009C7B00">
      <w:pPr>
        <w:keepLines/>
        <w:spacing w:before="120" w:after="120"/>
        <w:ind w:firstLine="340"/>
        <w:rPr>
          <w:color w:val="000000"/>
          <w:u w:color="000000"/>
        </w:rPr>
      </w:pPr>
      <w:r>
        <w:t>3. </w:t>
      </w:r>
      <w:r>
        <w:rPr>
          <w:color w:val="000000"/>
          <w:u w:color="000000"/>
        </w:rPr>
        <w:t>Dane osobowe, o których mowa w ust. 1, będą przetwarzane w celu prowadzenia Konkursu, na podstawie zgody na przetwarzanie danych osobowych wyrażonej w karcie zgłoszeniowej, o której mowa w § 5 ust. 3, oraz w celu zapewnienia bezpieczeństwa i porządku oraz ochrony osób i mienia, co stanowi prawnie uzasadniony interes administratora.</w:t>
      </w:r>
    </w:p>
    <w:p w:rsidR="009C7B00" w:rsidRDefault="009C7B00" w:rsidP="009C7B00">
      <w:pPr>
        <w:keepLines/>
        <w:spacing w:before="120" w:after="120"/>
        <w:ind w:firstLine="340"/>
        <w:rPr>
          <w:color w:val="000000"/>
          <w:u w:color="000000"/>
        </w:rPr>
      </w:pPr>
      <w:r>
        <w:lastRenderedPageBreak/>
        <w:t>4. </w:t>
      </w:r>
      <w:r>
        <w:rPr>
          <w:color w:val="000000"/>
          <w:u w:color="000000"/>
        </w:rPr>
        <w:t>Administrator nie ma zamiaru przekazywania danych osobowych do państwa trzeciego lub do organizacji międzynarodowej.</w:t>
      </w:r>
    </w:p>
    <w:p w:rsidR="009C7B00" w:rsidRDefault="009C7B00" w:rsidP="009C7B00">
      <w:pPr>
        <w:keepLines/>
        <w:spacing w:before="120" w:after="120"/>
        <w:ind w:firstLine="340"/>
        <w:rPr>
          <w:color w:val="000000"/>
          <w:u w:color="000000"/>
        </w:rPr>
      </w:pPr>
      <w:r>
        <w:t>5. </w:t>
      </w:r>
      <w:r>
        <w:rPr>
          <w:color w:val="000000"/>
          <w:u w:color="000000"/>
        </w:rPr>
        <w:t>Dane osobowe, o których mowa w ust. 1, będą wykorzystywane podczas prowadzenia Konkursu oraz będą przechowywane zgodnie z przepisami dotyczącymi archiwizacji dokumentów w Urzędzie Gminy Czarnków.</w:t>
      </w:r>
    </w:p>
    <w:p w:rsidR="009C7B00" w:rsidRDefault="009C7B00" w:rsidP="009C7B00">
      <w:pPr>
        <w:keepLines/>
        <w:spacing w:before="120" w:after="120"/>
        <w:ind w:firstLine="340"/>
        <w:rPr>
          <w:color w:val="000000"/>
          <w:u w:color="000000"/>
        </w:rPr>
      </w:pPr>
      <w:r>
        <w:t>5. </w:t>
      </w:r>
      <w:r>
        <w:rPr>
          <w:color w:val="000000"/>
          <w:u w:color="000000"/>
        </w:rPr>
        <w:t>Osoba, której dane dotyczą, ma prawo do żądania od administratora dostępu do swoich danych osobowych, ich sprostowania, usunięcia lub ograniczenia przetwarzania a także żądania przenoszenia danych, które realizowane będą na zasadach określonych w rozdziale III ogólnego rozporządzenia o ochronie danych (RODO, Dz.U.UE.L.2016.119.1 ze zm.).</w:t>
      </w:r>
    </w:p>
    <w:p w:rsidR="009C7B00" w:rsidRDefault="009C7B00" w:rsidP="009C7B00">
      <w:pPr>
        <w:keepLines/>
        <w:spacing w:before="120" w:after="120"/>
        <w:ind w:firstLine="340"/>
        <w:rPr>
          <w:color w:val="000000"/>
          <w:u w:color="000000"/>
        </w:rPr>
      </w:pPr>
      <w:r>
        <w:t>6. </w:t>
      </w:r>
      <w:r>
        <w:rPr>
          <w:color w:val="000000"/>
          <w:u w:color="000000"/>
        </w:rPr>
        <w:t>Osoba, której dane dotyczą, ma prawo do wniesienia sprzeciwu wobec przetwarzania, który będzie mógł być zrealizowany na zasadach określonych w art. 21 RODO.</w:t>
      </w:r>
    </w:p>
    <w:p w:rsidR="009C7B00" w:rsidRDefault="009C7B00" w:rsidP="009C7B00">
      <w:pPr>
        <w:keepLines/>
        <w:spacing w:before="120" w:after="120"/>
        <w:ind w:firstLine="340"/>
        <w:rPr>
          <w:color w:val="000000"/>
          <w:u w:color="000000"/>
        </w:rPr>
      </w:pPr>
      <w:r>
        <w:t>7. </w:t>
      </w:r>
      <w:r>
        <w:rPr>
          <w:color w:val="000000"/>
          <w:u w:color="000000"/>
        </w:rPr>
        <w:t>W trakcie przetwarzania danych osobowych nie dochodzi do wyłącznie zautomatyzowanego podejmowania decyzji ani do profilowania, co oznacza, że żadne decyzje dotyczące osoby, której dane dotyczą, nie będą zapadać automatycznie oraz że nie będą tworzone żadne profile dotyczącej jej osoby.</w:t>
      </w:r>
    </w:p>
    <w:p w:rsidR="009C7B00" w:rsidRDefault="009C7B00" w:rsidP="009C7B00">
      <w:pPr>
        <w:keepLines/>
        <w:spacing w:before="120" w:after="120"/>
        <w:ind w:firstLine="340"/>
        <w:rPr>
          <w:color w:val="000000"/>
          <w:u w:color="000000"/>
        </w:rPr>
      </w:pPr>
      <w:r>
        <w:t>8. </w:t>
      </w:r>
      <w:r>
        <w:rPr>
          <w:color w:val="000000"/>
          <w:u w:color="000000"/>
        </w:rPr>
        <w:t>Jeśli osoba, której dane dotyczą, stwierdzi, że przetwarzanie jej danych osobowych narusza przepisy prawa, może wnieść skargę do organu nadzorczego, którym w Polsce jest Prezes Urzędu Ochrony Danych Osobowych.</w:t>
      </w:r>
    </w:p>
    <w:p w:rsidR="009C7B00" w:rsidRDefault="009C7B00" w:rsidP="009C7B00">
      <w:pPr>
        <w:keepLines/>
        <w:spacing w:before="120" w:after="120"/>
        <w:ind w:firstLine="340"/>
        <w:rPr>
          <w:color w:val="000000"/>
          <w:u w:color="000000"/>
        </w:rPr>
      </w:pPr>
      <w:r>
        <w:t>9. </w:t>
      </w:r>
      <w:r>
        <w:rPr>
          <w:color w:val="000000"/>
          <w:u w:color="000000"/>
        </w:rPr>
        <w:t>Osoba, której dane dotyczą, ma prawo cofnąć wyrażoną zgodę w dowolnym momencie bez wpływu na zgodność z prawem przetwarzania, którego dokonano na podstawie zgody przed jej cofnięciem.</w:t>
      </w:r>
    </w:p>
    <w:p w:rsidR="009C7B00" w:rsidRDefault="009C7B00" w:rsidP="009C7B00">
      <w:pPr>
        <w:keepLines/>
        <w:spacing w:before="120" w:after="120"/>
        <w:ind w:firstLine="340"/>
        <w:rPr>
          <w:color w:val="000000"/>
          <w:u w:color="000000"/>
        </w:rPr>
      </w:pPr>
      <w:r>
        <w:t>10. </w:t>
      </w:r>
      <w:r>
        <w:rPr>
          <w:color w:val="000000"/>
          <w:u w:color="000000"/>
        </w:rPr>
        <w:t>Podanie danych osobowych jest dobrowolne, jednak jest niezbędne do wzięcia udziału w Konkursie, a bez ich podania nie jest możliwy udział osoby w grupie wieńcowej.</w:t>
      </w:r>
    </w:p>
    <w:p w:rsidR="009C7B00" w:rsidRDefault="009C7B00" w:rsidP="009C7B00">
      <w:pPr>
        <w:keepLines/>
        <w:spacing w:before="120" w:after="120"/>
        <w:ind w:firstLine="340"/>
        <w:rPr>
          <w:color w:val="000000"/>
          <w:u w:color="000000"/>
        </w:rPr>
      </w:pPr>
      <w:r>
        <w:rPr>
          <w:b/>
        </w:rPr>
        <w:t>§ 10. </w:t>
      </w:r>
      <w:r>
        <w:t>1. </w:t>
      </w:r>
      <w:r>
        <w:rPr>
          <w:color w:val="000000"/>
          <w:u w:color="000000"/>
        </w:rPr>
        <w:t>Biorący udział w Konkursie oraz w grupie wieńcowej przyjmują i w pełni akceptują zasady Konkursu zawarte w Regulaminie, co potwierdzają podpisem, zawartym w Karcie zgłoszeniowej, o której mowa w § 5 ust. 3.</w:t>
      </w:r>
    </w:p>
    <w:p w:rsidR="009C7B00" w:rsidRDefault="009C7B00" w:rsidP="009C7B00">
      <w:pPr>
        <w:keepLines/>
        <w:spacing w:before="120" w:after="120"/>
        <w:ind w:firstLine="340"/>
        <w:rPr>
          <w:color w:val="000000"/>
          <w:u w:color="000000"/>
        </w:rPr>
        <w:sectPr w:rsidR="009C7B00">
          <w:footerReference w:type="default" r:id="rId4"/>
          <w:endnotePr>
            <w:numFmt w:val="decimal"/>
          </w:endnotePr>
          <w:pgSz w:w="11906" w:h="16838"/>
          <w:pgMar w:top="992" w:right="1020" w:bottom="992" w:left="1020" w:header="708" w:footer="708" w:gutter="0"/>
          <w:pgNumType w:start="1"/>
          <w:cols w:space="708"/>
          <w:docGrid w:linePitch="360"/>
        </w:sectPr>
      </w:pPr>
      <w:r>
        <w:t>2. </w:t>
      </w:r>
      <w:r>
        <w:rPr>
          <w:color w:val="000000"/>
          <w:u w:color="000000"/>
        </w:rPr>
        <w:t>W sprawach nieregulowanych niniejszym Regulaminem rozstrzyga Wójt Gminy Czarnkó</w:t>
      </w:r>
      <w:r w:rsidR="00866234">
        <w:rPr>
          <w:color w:val="000000"/>
          <w:u w:color="000000"/>
        </w:rPr>
        <w:t>w.</w:t>
      </w:r>
    </w:p>
    <w:p w:rsidR="00544B95" w:rsidRDefault="00544B95"/>
    <w:sectPr w:rsidR="00544B9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7"/>
      <w:gridCol w:w="3289"/>
    </w:tblGrid>
    <w:tr w:rsidR="005D4AB0">
      <w:tc>
        <w:tcPr>
          <w:tcW w:w="6577" w:type="dxa"/>
          <w:tcBorders>
            <w:top w:val="single" w:sz="4" w:space="0" w:color="auto"/>
            <w:left w:val="nil"/>
            <w:bottom w:val="nil"/>
            <w:right w:val="nil"/>
          </w:tcBorders>
          <w:tcMar>
            <w:top w:w="100" w:type="dxa"/>
            <w:left w:w="0" w:type="dxa"/>
            <w:bottom w:w="0" w:type="dxa"/>
            <w:right w:w="0" w:type="dxa"/>
          </w:tcMar>
          <w:hideMark/>
        </w:tcPr>
        <w:p w:rsidR="005D4AB0" w:rsidRDefault="00000000">
          <w:pPr>
            <w:jc w:val="left"/>
            <w:rPr>
              <w:sz w:val="18"/>
            </w:rPr>
          </w:pPr>
          <w:r>
            <w:rPr>
              <w:sz w:val="18"/>
            </w:rPr>
            <w:t>Id: 0D46FE00-1663-4F66-9044-A6941D83285B. Podpisany</w:t>
          </w:r>
        </w:p>
      </w:tc>
      <w:tc>
        <w:tcPr>
          <w:tcW w:w="3289" w:type="dxa"/>
          <w:tcBorders>
            <w:top w:val="single" w:sz="4" w:space="0" w:color="auto"/>
            <w:left w:val="nil"/>
            <w:bottom w:val="nil"/>
            <w:right w:val="nil"/>
          </w:tcBorders>
          <w:tcMar>
            <w:top w:w="100" w:type="dxa"/>
            <w:left w:w="0" w:type="dxa"/>
            <w:bottom w:w="0" w:type="dxa"/>
            <w:right w:w="0" w:type="dxa"/>
          </w:tcMar>
          <w:hideMark/>
        </w:tcPr>
        <w:p w:rsidR="005D4AB0" w:rsidRDefault="00000000">
          <w:pPr>
            <w:jc w:val="right"/>
            <w:rPr>
              <w:sz w:val="18"/>
            </w:rPr>
          </w:pPr>
          <w:r>
            <w:rPr>
              <w:sz w:val="18"/>
            </w:rPr>
            <w:t xml:space="preserve">Strona </w:t>
          </w:r>
          <w:r>
            <w:rPr>
              <w:sz w:val="18"/>
            </w:rPr>
            <w:fldChar w:fldCharType="begin"/>
          </w:r>
          <w:r>
            <w:rPr>
              <w:sz w:val="18"/>
            </w:rPr>
            <w:instrText>PAGE</w:instrText>
          </w:r>
          <w:r>
            <w:rPr>
              <w:sz w:val="18"/>
            </w:rPr>
            <w:fldChar w:fldCharType="separate"/>
          </w:r>
          <w:r>
            <w:rPr>
              <w:noProof/>
              <w:sz w:val="18"/>
            </w:rPr>
            <w:t>1</w:t>
          </w:r>
          <w:r>
            <w:rPr>
              <w:sz w:val="18"/>
            </w:rPr>
            <w:fldChar w:fldCharType="end"/>
          </w:r>
        </w:p>
      </w:tc>
    </w:tr>
  </w:tbl>
  <w:p w:rsidR="005D4AB0" w:rsidRDefault="00000000">
    <w:pPr>
      <w:rPr>
        <w:sz w:val="18"/>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7B00"/>
    <w:rsid w:val="002C4418"/>
    <w:rsid w:val="00544B95"/>
    <w:rsid w:val="00866234"/>
    <w:rsid w:val="009C7B00"/>
    <w:rsid w:val="00BF3DFD"/>
    <w:rsid w:val="00FF7D7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95E83A"/>
  <w15:chartTrackingRefBased/>
  <w15:docId w15:val="{0928C794-16C3-43BA-826B-4EF7E3E97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C7B00"/>
    <w:pPr>
      <w:spacing w:after="0" w:line="240" w:lineRule="auto"/>
      <w:jc w:val="both"/>
    </w:pPr>
    <w:rPr>
      <w:rFonts w:ascii="Times New Roman" w:eastAsia="Times New Roman" w:hAnsi="Times New Roman" w:cs="Times New Roman"/>
      <w:kern w:val="0"/>
      <w:szCs w:val="24"/>
      <w:lang w:eastAsia="pl-PL" w:bidi="pl-PL"/>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1668</Words>
  <Characters>10013</Characters>
  <Application>Microsoft Office Word</Application>
  <DocSecurity>0</DocSecurity>
  <Lines>83</Lines>
  <Paragraphs>23</Paragraphs>
  <ScaleCrop>false</ScaleCrop>
  <Company/>
  <LinksUpToDate>false</LinksUpToDate>
  <CharactersWithSpaces>11658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Agnieszka Wiśniewska</dc:creator>
  <cp:keywords/>
  <dc:description/>
  <cp:lastModifiedBy>Agnieszka Wiśniewska</cp:lastModifiedBy>
  <cp:revision>2</cp:revision>
  <dcterms:created xsi:type="dcterms:W3CDTF">2023-05-19T08:42:00Z</dcterms:created>
  <dcterms:modified xsi:type="dcterms:W3CDTF">2023-05-19T08:44:00Z</dcterms:modified>
</cp:coreProperties>
</file>